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837E0F" w:rsidRDefault="008B5684" w:rsidP="007C4C2F">
            <w:pPr>
              <w:rPr>
                <w:b/>
              </w:rPr>
            </w:pPr>
            <w:r w:rsidRPr="00837E0F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CE5A88">
        <w:t>8</w:t>
      </w:r>
      <w:r w:rsidR="00E34DD6">
        <w:t>-230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CE5A88">
        <w:t>8</w:t>
      </w:r>
      <w:r w:rsidR="00E34DD6">
        <w:t>,3</w:t>
      </w:r>
      <w:r w:rsidR="00CE5A88">
        <w:t>0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CE5A88">
        <w:t>66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E34DD6">
        <w:t>0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CE5A88">
        <w:t>3</w:t>
      </w:r>
      <w:r w:rsidR="00107641">
        <w:t>2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CE5A88">
        <w:t>3</w:t>
      </w:r>
      <w:r>
        <w:t>2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107641">
        <w:t>40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5C263D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E34DD6">
        <w:t>1</w:t>
      </w:r>
      <w:r w:rsidR="00F073C6">
        <w:t>8</w:t>
      </w:r>
      <w:r w:rsidR="005C7664" w:rsidRPr="00570386">
        <w:t xml:space="preserve"> l/s</w:t>
      </w:r>
      <w:bookmarkStart w:id="0" w:name="_GoBack"/>
      <w:bookmarkEnd w:id="0"/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F073C6">
        <w:t>42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F073C6">
        <w:t>2,3</w:t>
      </w:r>
      <w:r w:rsidR="005C7664" w:rsidRPr="00570386">
        <w:t xml:space="preserve"> kg</w:t>
      </w:r>
      <w:r w:rsidR="005C7664" w:rsidRPr="00570386">
        <w:br/>
        <w:t>Dimensjoner</w:t>
      </w:r>
      <w:r w:rsidR="00837E0F">
        <w:t xml:space="preserve"> (H x B x D)</w:t>
      </w:r>
      <w:r w:rsidR="005C7664" w:rsidRPr="00570386">
        <w:tab/>
      </w:r>
      <w:r w:rsidR="00837E0F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</w:t>
      </w:r>
      <w:r w:rsidR="00837E0F">
        <w:t xml:space="preserve">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F073C6">
        <w:t>6</w:t>
      </w:r>
      <w:r w:rsidR="002E1268">
        <w:t xml:space="preserve">5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F073C6">
        <w:t>3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F073C6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88</w:t>
      </w:r>
      <w:r w:rsidR="00F073C6">
        <w:t>6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CE5A88">
      <w:rPr>
        <w:b/>
        <w:sz w:val="24"/>
        <w:szCs w:val="24"/>
      </w:rPr>
      <w:t>8</w:t>
    </w:r>
    <w:r w:rsidR="003A71C9">
      <w:rPr>
        <w:b/>
        <w:sz w:val="24"/>
        <w:szCs w:val="24"/>
      </w:rPr>
      <w:t>/230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87B4E"/>
    <w:rsid w:val="00205FD4"/>
    <w:rsid w:val="0023664D"/>
    <w:rsid w:val="0024320E"/>
    <w:rsid w:val="00244DF4"/>
    <w:rsid w:val="002A60EC"/>
    <w:rsid w:val="002D42DA"/>
    <w:rsid w:val="002E1268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263D"/>
    <w:rsid w:val="005C7664"/>
    <w:rsid w:val="006300A8"/>
    <w:rsid w:val="00635DC7"/>
    <w:rsid w:val="006A48D3"/>
    <w:rsid w:val="006B6254"/>
    <w:rsid w:val="006C64BA"/>
    <w:rsid w:val="00780669"/>
    <w:rsid w:val="00780FD2"/>
    <w:rsid w:val="007A5258"/>
    <w:rsid w:val="007C4C2F"/>
    <w:rsid w:val="00827176"/>
    <w:rsid w:val="00837E0F"/>
    <w:rsid w:val="008A063B"/>
    <w:rsid w:val="008B5684"/>
    <w:rsid w:val="008C6586"/>
    <w:rsid w:val="00965919"/>
    <w:rsid w:val="00A40CAB"/>
    <w:rsid w:val="00AB3DC4"/>
    <w:rsid w:val="00AC2813"/>
    <w:rsid w:val="00B22B13"/>
    <w:rsid w:val="00B40AE4"/>
    <w:rsid w:val="00C42753"/>
    <w:rsid w:val="00CA33AA"/>
    <w:rsid w:val="00CA4AE7"/>
    <w:rsid w:val="00CD334D"/>
    <w:rsid w:val="00CE5A88"/>
    <w:rsid w:val="00CF15EF"/>
    <w:rsid w:val="00D16AEE"/>
    <w:rsid w:val="00D52A31"/>
    <w:rsid w:val="00D84AB2"/>
    <w:rsid w:val="00DD4E2F"/>
    <w:rsid w:val="00E267B7"/>
    <w:rsid w:val="00E3140E"/>
    <w:rsid w:val="00E34DD6"/>
    <w:rsid w:val="00E538F6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-8,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1A64CDE0-3755-44E2-ABA4-C03EE79F3DF8}"/>
</file>

<file path=customXml/itemProps2.xml><?xml version="1.0" encoding="utf-8"?>
<ds:datastoreItem xmlns:ds="http://schemas.openxmlformats.org/officeDocument/2006/customXml" ds:itemID="{EF9DB936-5B0F-42B9-97BC-9D315C06E07F}"/>
</file>

<file path=customXml/itemProps3.xml><?xml version="1.0" encoding="utf-8"?>
<ds:datastoreItem xmlns:ds="http://schemas.openxmlformats.org/officeDocument/2006/customXml" ds:itemID="{1D5A3639-9817-43FA-AF05-EDB78BAD70E6}"/>
</file>

<file path=customXml/itemProps4.xml><?xml version="1.0" encoding="utf-8"?>
<ds:datastoreItem xmlns:ds="http://schemas.openxmlformats.org/officeDocument/2006/customXml" ds:itemID="{817F8F6C-2F59-4138-B0BA-7DD903FE2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2013-11-27T08:36:00Z</cp:lastPrinted>
  <dcterms:created xsi:type="dcterms:W3CDTF">2013-11-27T11:52:00Z</dcterms:created>
  <dcterms:modified xsi:type="dcterms:W3CDTF">2013-11-27T13:25:00Z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